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guía-de-revisión-para-docentes-de-inglés"/>
    <w:p>
      <w:pPr>
        <w:pStyle w:val="Heading1"/>
      </w:pPr>
      <w:r>
        <w:t xml:space="preserve">Guía de revisión para docentes de inglés</w:t>
      </w:r>
    </w:p>
    <w:bookmarkStart w:id="16" w:name="X90b6642923ee6c4bda9a65d2ae6e0252cc3b4fa"/>
    <w:p>
      <w:pPr>
        <w:pStyle w:val="Heading2"/>
      </w:pPr>
      <w:r>
        <w:t xml:space="preserve">AngloTutor 2.0 — tutor de inglés del Centro de Idiomas Anglo Internacional</w:t>
      </w:r>
    </w:p>
    <w:p>
      <w:pPr>
        <w:pStyle w:val="FirstParagraph"/>
      </w:pPr>
      <w:r>
        <w:rPr>
          <w:b/>
          <w:bCs/>
        </w:rPr>
        <w:t xml:space="preserve">Para:</w:t>
      </w:r>
      <w:r>
        <w:t xml:space="preserve"> </w:t>
      </w:r>
      <w:r>
        <w:t xml:space="preserve">docentes de inglés convocados por el Centro de Idiomas</w:t>
      </w:r>
      <w:r>
        <w:t xml:space="preserve"> </w:t>
      </w:r>
      <w:r>
        <w:rPr>
          <w:b/>
          <w:bCs/>
        </w:rPr>
        <w:t xml:space="preserve">Objetivo:</w:t>
      </w:r>
      <w:r>
        <w:t xml:space="preserve"> </w:t>
      </w:r>
      <w:r>
        <w:t xml:space="preserve">que ustedes evalúen la herramienta antes de que la Dirección Académica la revise. Su criterio manda: prefiero que un profesor de inglés encuentre los errores antes que la dirección los encuentre después.</w:t>
      </w:r>
      <w:r>
        <w:t xml:space="preserve"> </w:t>
      </w:r>
      <w:r>
        <w:rPr>
          <w:b/>
          <w:bCs/>
        </w:rPr>
        <w:t xml:space="preserve">Tiempo estimado:</w:t>
      </w:r>
      <w:r>
        <w:t xml:space="preserve"> </w:t>
      </w:r>
      <w:r>
        <w:t xml:space="preserve">35 a 45 minutos.</w:t>
      </w:r>
      <w:r>
        <w:t xml:space="preserve"> </w:t>
      </w:r>
      <w:r>
        <w:rPr>
          <w:b/>
          <w:bCs/>
        </w:rPr>
        <w:t xml:space="preserve">Fecha límite de devolución:</w:t>
      </w:r>
      <w:r>
        <w:t xml:space="preserve"> </w:t>
      </w:r>
      <w:r>
        <w:t xml:space="preserve">______________</w:t>
      </w:r>
      <w:r>
        <w:t xml:space="preserve"> </w:t>
      </w:r>
      <w:r>
        <w:rPr>
          <w:b/>
          <w:bCs/>
        </w:rPr>
        <w:t xml:space="preserve">Devolver a:</w:t>
      </w:r>
      <w:r>
        <w:t xml:space="preserve"> </w:t>
      </w:r>
      <w:r>
        <w:t xml:space="preserve">prof. Alwin Calderón (o al correo que se indique)</w:t>
      </w:r>
    </w:p>
    <w:p>
      <w:r>
        <w:pict>
          <v:rect style="width:0;height:1.5pt" o:hralign="center" o:hrstd="t" o:hr="t"/>
        </w:pict>
      </w:r>
    </w:p>
    <w:bookmarkStart w:id="9" w:name="X0a8fc9b344d8a2d2883a662fd6fa795133716c5"/>
    <w:p>
      <w:pPr>
        <w:pStyle w:val="Heading3"/>
      </w:pPr>
      <w:r>
        <w:t xml:space="preserve">1. Qué es y qué no es (leer primero, por favor)</w:t>
      </w:r>
    </w:p>
    <w:p>
      <w:pPr>
        <w:pStyle w:val="FirstParagraph"/>
      </w:pPr>
      <w:r>
        <w:rPr>
          <w:b/>
          <w:bCs/>
        </w:rPr>
        <w:t xml:space="preserve">Qué es.</w:t>
      </w:r>
      <w:r>
        <w:t xml:space="preserve"> </w:t>
      </w:r>
      <w:r>
        <w:t xml:space="preserve">Un tutor de práctica que dicta una clase en inglés dentro del navegador de la computadora, laptop o tableta. Tiene una</w:t>
      </w:r>
      <w:r>
        <w:t xml:space="preserve"> </w:t>
      </w:r>
      <w:r>
        <w:rPr>
          <w:b/>
          <w:bCs/>
        </w:rPr>
        <w:t xml:space="preserve">ruta de cinco pasos</w:t>
      </w:r>
      <w:r>
        <w:t xml:space="preserve"> </w:t>
      </w:r>
      <w:r>
        <w:t xml:space="preserve">(objetivo, warm-up, enseñanza, práctica y producción), pide un objetivo</w:t>
      </w:r>
      <w:r>
        <w:t xml:space="preserve"> </w:t>
      </w:r>
      <w:r>
        <w:rPr>
          <w:i/>
          <w:iCs/>
        </w:rPr>
        <w:t xml:space="preserve">can-do</w:t>
      </w:r>
      <w:r>
        <w:t xml:space="preserve"> </w:t>
      </w:r>
      <w:r>
        <w:t xml:space="preserve">por sesión, inserta láminas y tarjetas, corrige los errores, permite practicar en voz alta con el micrófono y</w:t>
      </w:r>
      <w:r>
        <w:t xml:space="preserve"> </w:t>
      </w:r>
      <w:r>
        <w:rPr>
          <w:b/>
          <w:bCs/>
        </w:rPr>
        <w:t xml:space="preserve">guarda la memoria del alumno</w:t>
      </w:r>
      <w:r>
        <w:t xml:space="preserve">: en la siguiente sesión le devuelve sus propios errores para repasarlos.</w:t>
      </w:r>
    </w:p>
    <w:p>
      <w:pPr>
        <w:pStyle w:val="BodyText"/>
      </w:pPr>
      <w:r>
        <w:rPr>
          <w:b/>
          <w:bCs/>
        </w:rPr>
        <w:t xml:space="preserve">Qué NO es.</w:t>
      </w:r>
      <w:r>
        <w:t xml:space="preserve"> </w:t>
      </w:r>
      <w:r>
        <w:t xml:space="preserve">No reemplaza al profesor,</w:t>
      </w:r>
      <w:r>
        <w:t xml:space="preserve"> </w:t>
      </w:r>
      <w:r>
        <w:rPr>
          <w:b/>
          <w:bCs/>
        </w:rPr>
        <w:t xml:space="preserve">no pone notas</w:t>
      </w:r>
      <w:r>
        <w:t xml:space="preserve"> </w:t>
      </w:r>
      <w:r>
        <w:t xml:space="preserve">y no decide nada pedagógico. Los puntajes de voz son</w:t>
      </w:r>
      <w:r>
        <w:t xml:space="preserve"> </w:t>
      </w:r>
      <w:r>
        <w:rPr>
          <w:b/>
          <w:bCs/>
        </w:rPr>
        <w:t xml:space="preserve">formativos</w:t>
      </w:r>
      <w:r>
        <w:t xml:space="preserve"> </w:t>
      </w:r>
      <w:r>
        <w:t xml:space="preserve">(claridad para practicar), y en primaria no se emite calificación de pronunciación porque los motores de voz son menos precisos con voces infantiles. Está diseñado para que ustedes lo usen como práctica adicional y para leer el reporte antes de la clase. Si en algún momento la herramienta actúa como si fuera el profesor, eso es un hallazgo que necesito que me marquen.</w:t>
      </w:r>
    </w:p>
    <w:p>
      <w:pPr>
        <w:pStyle w:val="BodyText"/>
      </w:pPr>
      <w:r>
        <w:rPr>
          <w:b/>
          <w:bCs/>
        </w:rPr>
        <w:t xml:space="preserve">Nada de esto va al alumno sin su criterio.</w:t>
      </w:r>
      <w:r>
        <w:t xml:space="preserve"> </w:t>
      </w:r>
      <w:r>
        <w:t xml:space="preserve">Si su veredicto es «no está listo», lo corrijo antes de presentarlo.</w:t>
      </w:r>
      <w:r>
        <w:t xml:space="preserve"> </w:t>
      </w:r>
      <w:r>
        <w:rPr>
          <w:b/>
          <w:bCs/>
        </w:rPr>
        <w:t xml:space="preserve">Por favor no comparta el enlace fuera del grupo de revisión.</w:t>
      </w:r>
    </w:p>
    <w:p>
      <w:r>
        <w:pict>
          <v:rect style="width:0;height:1.5pt" o:hralign="center" o:hrstd="t" o:hr="t"/>
        </w:pict>
      </w:r>
    </w:p>
    <w:bookmarkEnd w:id="9"/>
    <w:bookmarkStart w:id="11" w:name="cómo-entrar"/>
    <w:p>
      <w:pPr>
        <w:pStyle w:val="Heading3"/>
      </w:pPr>
      <w:r>
        <w:t xml:space="preserve">2. Cómo entrar</w:t>
      </w:r>
    </w:p>
    <w:p>
      <w:pPr>
        <w:pStyle w:val="Compact"/>
        <w:numPr>
          <w:ilvl w:val="0"/>
          <w:numId w:val="1001"/>
        </w:numPr>
      </w:pPr>
      <w:r>
        <w:t xml:space="preserve">Abra en el navegador (Chrome o Edge, para poder usar el micrófono):</w:t>
      </w:r>
      <w:r>
        <w:t xml:space="preserve"> </w:t>
      </w:r>
      <w:hyperlink r:id="rId10">
        <w:r>
          <w:rPr>
            <w:rStyle w:val="Hyperlink"/>
            <w:b/>
            <w:bCs/>
          </w:rPr>
          <w:t xml:space="preserve">https://waltsuare.agency/demo-anglotutor/</w:t>
        </w:r>
      </w:hyperlink>
    </w:p>
    <w:p>
      <w:pPr>
        <w:pStyle w:val="Compact"/>
        <w:numPr>
          <w:ilvl w:val="0"/>
          <w:numId w:val="1001"/>
        </w:numPr>
      </w:pPr>
      <w:r>
        <w:t xml:space="preserve">Toque la burbuja del chat, abajo a la derecha.</w:t>
      </w:r>
    </w:p>
    <w:p>
      <w:pPr>
        <w:pStyle w:val="Compact"/>
        <w:numPr>
          <w:ilvl w:val="0"/>
          <w:numId w:val="1001"/>
        </w:numPr>
      </w:pPr>
      <w:r>
        <w:t xml:space="preserve">Escriba como si fuera un alumno. Puede escribir en inglés o en español: probar las dos cosas es parte de la revisión.</w:t>
      </w:r>
    </w:p>
    <w:p>
      <w:pPr>
        <w:pStyle w:val="Compact"/>
        <w:numPr>
          <w:ilvl w:val="0"/>
          <w:numId w:val="1001"/>
        </w:numPr>
      </w:pPr>
      <w:r>
        <w:t xml:space="preserve">El</w:t>
      </w:r>
      <w:r>
        <w:t xml:space="preserve"> </w:t>
      </w:r>
      <w:r>
        <w:rPr>
          <w:b/>
          <w:bCs/>
        </w:rPr>
        <w:t xml:space="preserve">Reporte del docente</w:t>
      </w:r>
      <w:r>
        <w:t xml:space="preserve"> </w:t>
      </w:r>
      <w:r>
        <w:t xml:space="preserve">está al final de esa página, con la clave de revisión:</w:t>
      </w:r>
      <w:r>
        <w:t xml:space="preserve"> </w:t>
      </w:r>
      <w:r>
        <w:rPr>
          <w:b/>
          <w:bCs/>
        </w:rPr>
        <w:t xml:space="preserve">AngloTutor2026!</w:t>
      </w:r>
    </w:p>
    <w:p>
      <w:r>
        <w:pict>
          <v:rect style="width:0;height:1.5pt" o:hralign="center" o:hrstd="t" o:hr="t"/>
        </w:pict>
      </w:r>
    </w:p>
    <w:bookmarkEnd w:id="11"/>
    <w:bookmarkStart w:id="12" w:name="las-8-pruebas-que-necesito-que-hagan"/>
    <w:p>
      <w:pPr>
        <w:pStyle w:val="Heading3"/>
      </w:pPr>
      <w:r>
        <w:t xml:space="preserve">3. Las 8 pruebas que necesito que hagan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Qué hacer</w:t>
            </w:r>
          </w:p>
        </w:tc>
        <w:tc>
          <w:tcPr/>
          <w:p>
            <w:pPr>
              <w:pStyle w:val="Compact"/>
            </w:pPr>
            <w:r>
              <w:t xml:space="preserve">Qué estoy evaluando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Pida una clase para un alumno de 8 años que recién empieza (nivel Starters/Movers) y observe la barra de los 5 pasos.</w:t>
            </w:r>
          </w:p>
        </w:tc>
        <w:tc>
          <w:tcPr/>
          <w:p>
            <w:pPr>
              <w:pStyle w:val="Compact"/>
            </w:pPr>
            <w:r>
              <w:t xml:space="preserve">Nivel, claridad, secuencia de la clase y si el inglés es correcto y natural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Escriba</w:t>
            </w:r>
            <w:r>
              <w:t xml:space="preserve"> </w:t>
            </w:r>
            <w:r>
              <w:rPr>
                <w:b/>
                <w:bCs/>
              </w:rPr>
              <w:t xml:space="preserve">en español</w:t>
            </w:r>
            <w:r>
              <w:t xml:space="preserve"> </w:t>
            </w:r>
            <w:r>
              <w:t xml:space="preserve">(«hola, no entiendo») y luego pida el apoyo escribiendo</w:t>
            </w:r>
            <w:r>
              <w:t xml:space="preserve"> </w:t>
            </w:r>
            <w:r>
              <w:rPr>
                <w:b/>
                <w:bCs/>
              </w:rPr>
              <w:t xml:space="preserve">ES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Que el tutor no cambie de idioma solo: que responda en inglés, dé el modelo y use el español como apoyo acotado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Pida vocabulario de un tema (animales, la casa, la comida) y una imagen. Luego pida un tema sin lámina (ej.: profesiones).</w:t>
            </w:r>
          </w:p>
        </w:tc>
        <w:tc>
          <w:tcPr/>
          <w:p>
            <w:pPr>
              <w:pStyle w:val="Compact"/>
            </w:pPr>
            <w:r>
              <w:t xml:space="preserve">Si la lámina y la tarjeta aparecen en el chat y si sirven para enseñar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Escríbale una frase</w:t>
            </w:r>
            <w:r>
              <w:t xml:space="preserve"> </w:t>
            </w:r>
            <w:r>
              <w:rPr>
                <w:b/>
                <w:bCs/>
              </w:rPr>
              <w:t xml:space="preserve">con un error de gramática</w:t>
            </w:r>
            <w:r>
              <w:t xml:space="preserve"> </w:t>
            </w:r>
            <w:r>
              <w:t xml:space="preserve">(ej.: «he go to school every day», «two sheeps»).</w:t>
            </w:r>
          </w:p>
        </w:tc>
        <w:tc>
          <w:tcPr/>
          <w:p>
            <w:pPr>
              <w:pStyle w:val="Compact"/>
            </w:pPr>
            <w:r>
              <w:t xml:space="preserve">Calidad de la corrección: ¿explica la regla?, ¿da el modelo correcto?, ¿pide repetir?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Pregunte por la pronunciación de una palabra difícil (thought, three, ship) y toque el audio 🔊.</w:t>
            </w:r>
          </w:p>
        </w:tc>
        <w:tc>
          <w:tcPr/>
          <w:p>
            <w:pPr>
              <w:pStyle w:val="Compact"/>
            </w:pPr>
            <w:r>
              <w:t xml:space="preserve">Si usa alfabeto fonético en vez de castellanizar la pronunciación, y si el audio ayuda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En el bloque verde «Practice out loud», toque el micrófono y</w:t>
            </w:r>
            <w:r>
              <w:t xml:space="preserve"> </w:t>
            </w:r>
            <w:r>
              <w:rPr>
                <w:b/>
                <w:bCs/>
              </w:rPr>
              <w:t xml:space="preserve">lea la frase en voz alta</w:t>
            </w:r>
            <w:r>
              <w:t xml:space="preserve"> </w:t>
            </w:r>
            <w:r>
              <w:t xml:space="preserve">(dígalas una vez bien y otra con acento fuerte).</w:t>
            </w:r>
          </w:p>
        </w:tc>
        <w:tc>
          <w:tcPr/>
          <w:p>
            <w:pPr>
              <w:pStyle w:val="Compact"/>
            </w:pPr>
            <w:r>
              <w:t xml:space="preserve">Si el puntaje y los consejos por palabra son razonables y útiles, y si son honestos cuando uno lo hace mal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Cierre la sesión,</w:t>
            </w:r>
            <w:r>
              <w:t xml:space="preserve"> </w:t>
            </w:r>
            <w:r>
              <w:rPr>
                <w:b/>
                <w:bCs/>
              </w:rPr>
              <w:t xml:space="preserve">vuelva a abrir el chat</w:t>
            </w:r>
            <w:r>
              <w:t xml:space="preserve"> </w:t>
            </w:r>
            <w:r>
              <w:t xml:space="preserve">y mire la franja superior: verá su nivel y «Repaso de hoy». Después abra</w:t>
            </w:r>
            <w:r>
              <w:t xml:space="preserve"> </w:t>
            </w:r>
            <w:r>
              <w:rPr>
                <w:b/>
                <w:bCs/>
              </w:rPr>
              <w:t xml:space="preserve">«Mi progreso»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Si el repaso espaciado de los errores propios se entiende y si el alumno ve su avance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Abra el</w:t>
            </w:r>
            <w:r>
              <w:t xml:space="preserve"> </w:t>
            </w:r>
            <w:r>
              <w:rPr>
                <w:b/>
                <w:bCs/>
              </w:rPr>
              <w:t xml:space="preserve">Reporte del docente</w:t>
            </w:r>
            <w:r>
              <w:t xml:space="preserve"> </w:t>
            </w:r>
            <w:r>
              <w:t xml:space="preserve">y compare la rúbrica que muestra con lo que usted observó en la sesión.</w:t>
            </w:r>
          </w:p>
        </w:tc>
        <w:tc>
          <w:tcPr/>
          <w:p>
            <w:pPr>
              <w:pStyle w:val="Compact"/>
            </w:pPr>
            <w:r>
              <w:t xml:space="preserve">Si la evidencia (objetivo, rúbrica por criterio, errores, qué practicar) le sirve para preparar su clase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Start w:id="13" w:name="X79c4da8343eb5d08d4d451f5c21f7fd8a96d390"/>
    <w:p>
      <w:pPr>
        <w:pStyle w:val="Heading3"/>
      </w:pPr>
      <w:r>
        <w:t xml:space="preserve">4. Cómo puntúa el sistema el habla (para que juzgue con criterio)</w:t>
      </w:r>
    </w:p>
    <w:p>
      <w:pPr>
        <w:pStyle w:val="FirstParagraph"/>
      </w:pPr>
      <w:r>
        <w:t xml:space="preserve">El reporte usa los</w:t>
      </w:r>
      <w:r>
        <w:t xml:space="preserve"> </w:t>
      </w:r>
      <w:r>
        <w:rPr>
          <w:b/>
          <w:bCs/>
        </w:rPr>
        <w:t xml:space="preserve">criterios oficiales de Cambridge para expresión oral</w:t>
      </w:r>
      <w:r>
        <w:t xml:space="preserve">, en banda de 0 a 5: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Vocabulario y gramática:</w:t>
      </w:r>
      <w:r>
        <w:t xml:space="preserve"> </w:t>
      </w:r>
      <w:r>
        <w:t xml:space="preserve">rango y control de las palabras y estructuras que usa el alumno.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Pronunciación:</w:t>
      </w:r>
      <w:r>
        <w:t xml:space="preserve"> </w:t>
      </w:r>
      <w:r>
        <w:t xml:space="preserve">sonidos, acento de palabra y entonación que permiten entenderlo.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Interacción:</w:t>
      </w:r>
      <w:r>
        <w:t xml:space="preserve"> </w:t>
      </w:r>
      <w:r>
        <w:t xml:space="preserve">responde, pide ayuda cuando la necesita y mantiene la conversación.</w:t>
      </w:r>
    </w:p>
    <w:p>
      <w:pPr>
        <w:pStyle w:val="FirstParagraph"/>
      </w:pPr>
      <w:r>
        <w:t xml:space="preserve">Dos detalles que quiero que revisen con lupa:</w:t>
      </w:r>
      <w:r>
        <w:t xml:space="preserve"> </w:t>
      </w:r>
      <w:r>
        <w:t xml:space="preserve">1. El sistema</w:t>
      </w:r>
      <w:r>
        <w:t xml:space="preserve"> </w:t>
      </w:r>
      <w:r>
        <w:rPr>
          <w:b/>
          <w:bCs/>
        </w:rPr>
        <w:t xml:space="preserve">puntúa solo con lo que el alumno produjo en esa sesión</w:t>
      </w:r>
      <w:r>
        <w:t xml:space="preserve">; si no hubo producción suficiente, el criterio queda</w:t>
      </w:r>
      <w:r>
        <w:t xml:space="preserve"> </w:t>
      </w:r>
      <w:r>
        <w:rPr>
          <w:b/>
          <w:bCs/>
        </w:rPr>
        <w:t xml:space="preserve">en blanco</w:t>
      </w:r>
      <w:r>
        <w:t xml:space="preserve"> </w:t>
      </w:r>
      <w:r>
        <w:t xml:space="preserve">(no se inventa un puntaje).</w:t>
      </w:r>
      <w:r>
        <w:t xml:space="preserve"> </w:t>
      </w:r>
      <w:r>
        <w:t xml:space="preserve">2. El MCER vigente exige</w:t>
      </w:r>
      <w:r>
        <w:t xml:space="preserve"> </w:t>
      </w:r>
      <w:r>
        <w:rPr>
          <w:b/>
          <w:bCs/>
        </w:rPr>
        <w:t xml:space="preserve">inteligibilidad</w:t>
      </w:r>
      <w:r>
        <w:t xml:space="preserve"> </w:t>
      </w:r>
      <w:r>
        <w:t xml:space="preserve">(hacerse entender), no «acento nativo». Si ven que el sistema es demasiado severo con el acento hispano, márchenlo: es exactamente el tipo de observación que necesito.</w:t>
      </w:r>
    </w:p>
    <w:p>
      <w:r>
        <w:pict>
          <v:rect style="width:0;height:1.5pt" o:hralign="center" o:hrstd="t" o:hr="t"/>
        </w:pict>
      </w:r>
    </w:p>
    <w:bookmarkEnd w:id="13"/>
    <w:bookmarkStart w:id="14" w:name="formato-de-devolución-marcar-de-1-a-5"/>
    <w:p>
      <w:pPr>
        <w:pStyle w:val="Heading3"/>
      </w:pPr>
      <w:r>
        <w:t xml:space="preserve">5. Formato de devolución (marcar de 1 a 5)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Criterio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Comentario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Corrección del inglés (gramática y naturalidad)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Explicación de la regla cuando corrige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Adecuación al nivel del alumno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Uso del español como apoyo (ni de más ni de menos)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Pronunciación (alfabeto fonético y audio)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Evaluación de la voz con el micrófono (utilidad y honestidad)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Utilidad de las láminas y tarjetas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Ruta de la sesión (objetivo, 5 pasos, cierre)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Repaso espaciado de los errores del alumno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Utilidad del Reporte del docente y de la rúbrica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Preguntas abiertas (lo más valioso de su devolución):</w:t>
      </w:r>
    </w:p>
    <w:p>
      <w:pPr>
        <w:pStyle w:val="Compact"/>
        <w:numPr>
          <w:ilvl w:val="0"/>
          <w:numId w:val="1003"/>
        </w:numPr>
      </w:pPr>
      <w:r>
        <w:t xml:space="preserve">¿En qué momento sintió que el tutor</w:t>
      </w:r>
      <w:r>
        <w:t xml:space="preserve"> </w:t>
      </w:r>
      <w:r>
        <w:rPr>
          <w:b/>
          <w:bCs/>
        </w:rPr>
        <w:t xml:space="preserve">no</w:t>
      </w:r>
      <w:r>
        <w:t xml:space="preserve"> </w:t>
      </w:r>
      <w:r>
        <w:t xml:space="preserve">estaba enseñando, solo conversando?</w:t>
      </w:r>
    </w:p>
    <w:p>
      <w:pPr>
        <w:pStyle w:val="Compact"/>
        <w:numPr>
          <w:ilvl w:val="0"/>
          <w:numId w:val="1003"/>
        </w:numPr>
      </w:pPr>
      <w:r>
        <w:t xml:space="preserve">¿Qué error de inglés (de cualquier tipo) encontró? Cópielo tal cual, con el contexto.</w:t>
      </w:r>
    </w:p>
    <w:p>
      <w:pPr>
        <w:pStyle w:val="Compact"/>
        <w:numPr>
          <w:ilvl w:val="0"/>
          <w:numId w:val="1003"/>
        </w:numPr>
      </w:pPr>
      <w:r>
        <w:t xml:space="preserve">¿El objetivo de cada sesión está bien formulado para su nivel? ¿Cambiaría alguno?</w:t>
      </w:r>
    </w:p>
    <w:p>
      <w:pPr>
        <w:pStyle w:val="Compact"/>
        <w:numPr>
          <w:ilvl w:val="0"/>
          <w:numId w:val="1003"/>
        </w:numPr>
      </w:pPr>
      <w:r>
        <w:t xml:space="preserve">¿Los criterios de la rúbrica coinciden con lo que usted calificaría en clase? ¿Dónde no?</w:t>
      </w:r>
    </w:p>
    <w:p>
      <w:pPr>
        <w:pStyle w:val="Compact"/>
        <w:numPr>
          <w:ilvl w:val="0"/>
          <w:numId w:val="1003"/>
        </w:numPr>
      </w:pPr>
      <w:r>
        <w:t xml:space="preserve">¿Qué le falta para usarlo con sus alumnos en clase? Sea específico.</w:t>
      </w:r>
    </w:p>
    <w:p>
      <w:pPr>
        <w:pStyle w:val="Compact"/>
        <w:numPr>
          <w:ilvl w:val="0"/>
          <w:numId w:val="1003"/>
        </w:numPr>
      </w:pPr>
      <w:r>
        <w:t xml:space="preserve">¿Lo pondría a practicar con un alumno suyo? ¿A quién sí y a quién no?</w:t>
      </w:r>
    </w:p>
    <w:p>
      <w:pPr>
        <w:pStyle w:val="Compact"/>
        <w:numPr>
          <w:ilvl w:val="0"/>
          <w:numId w:val="1003"/>
        </w:numPr>
      </w:pPr>
      <w:r>
        <w:t xml:space="preserve">Si tuviera que elegir</w:t>
      </w:r>
      <w:r>
        <w:t xml:space="preserve"> </w:t>
      </w:r>
      <w:r>
        <w:rPr>
          <w:b/>
          <w:bCs/>
        </w:rPr>
        <w:t xml:space="preserve">una sola cosa</w:t>
      </w:r>
      <w:r>
        <w:t xml:space="preserve"> </w:t>
      </w:r>
      <w:r>
        <w:t xml:space="preserve">para arreglar antes de mostrárselo a la dirección, ¿cuál es?</w:t>
      </w:r>
    </w:p>
    <w:p>
      <w:r>
        <w:pict>
          <v:rect style="width:0;height:1.5pt" o:hralign="center" o:hrstd="t" o:hr="t"/>
        </w:pict>
      </w:r>
    </w:p>
    <w:bookmarkEnd w:id="14"/>
    <w:bookmarkStart w:id="15" w:name="qué-hacemos-con-su-devolución"/>
    <w:p>
      <w:pPr>
        <w:pStyle w:val="Heading3"/>
      </w:pPr>
      <w:r>
        <w:t xml:space="preserve">6. Qué hacemos con su devolución</w:t>
      </w:r>
    </w:p>
    <w:p>
      <w:pPr>
        <w:pStyle w:val="Compact"/>
        <w:numPr>
          <w:ilvl w:val="0"/>
          <w:numId w:val="1004"/>
        </w:numPr>
      </w:pPr>
      <w:r>
        <w:t xml:space="preserve">Cada observación se registra y se corrige; en la siguiente versión se indica qué cambió y por qué.</w:t>
      </w:r>
    </w:p>
    <w:p>
      <w:pPr>
        <w:pStyle w:val="Compact"/>
        <w:numPr>
          <w:ilvl w:val="0"/>
          <w:numId w:val="1004"/>
        </w:numPr>
      </w:pPr>
      <w:r>
        <w:t xml:space="preserve">Los docentes del colegio que participen en la revisión figuran como</w:t>
      </w:r>
      <w:r>
        <w:t xml:space="preserve"> </w:t>
      </w:r>
      <w:r>
        <w:rPr>
          <w:b/>
          <w:bCs/>
        </w:rPr>
        <w:t xml:space="preserve">co-diseñadores pedagógicos</w:t>
      </w:r>
      <w:r>
        <w:t xml:space="preserve"> </w:t>
      </w:r>
      <w:r>
        <w:t xml:space="preserve">del proyecto, con su nombre, y reciben un honorario por el tiempo de revisión.</w:t>
      </w:r>
    </w:p>
    <w:p>
      <w:pPr>
        <w:pStyle w:val="Compact"/>
        <w:numPr>
          <w:ilvl w:val="0"/>
          <w:numId w:val="1004"/>
        </w:numPr>
      </w:pPr>
      <w:r>
        <w:t xml:space="preserve">La versión corregida se les vuelve a enviar para una segunda mirada, antes de la reunión con la Dirección Académica.</w:t>
      </w:r>
    </w:p>
    <w:p>
      <w:pPr>
        <w:pStyle w:val="FirstParagraph"/>
      </w:pPr>
      <w:r>
        <w:rPr>
          <w:b/>
          <w:bCs/>
        </w:rPr>
        <w:t xml:space="preserve">Datos y menores:</w:t>
      </w:r>
      <w:r>
        <w:t xml:space="preserve"> </w:t>
      </w:r>
      <w:r>
        <w:t xml:space="preserve">el sistema no pide ni guarda nombres, correos ni teléfonos de los alumnos; el reporte del docente identifica cada registro con un código del navegador. No se instala nada en las computadoras del colegio.</w:t>
      </w:r>
    </w:p>
    <w:p>
      <w:pPr>
        <w:pStyle w:val="BodyText"/>
      </w:pPr>
      <w:r>
        <w:rPr>
          <w:b/>
          <w:bCs/>
        </w:rPr>
        <w:t xml:space="preserve">Gracias. Si hay algo que no funciona, quiero saberlo ahora, no en la reunión con la dirección.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WS AgencIA — Una división de WaltSuare Group · AngloTutor 2.0 · 15 de setiembre de 2026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waltsuare.agency/demo-anglotutor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waltsuare.agency/demo-anglotutor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2026-09-15T02:00:34Z</dcterms:created>
  <dcterms:modified xsi:type="dcterms:W3CDTF">2026-09-15T02:00:34Z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